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6D35362B" w:rsidR="002B4B50" w:rsidRPr="004153DD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            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CEYLIFT 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CY</w:t>
            </w:r>
            <w:r w:rsidR="00115E7B">
              <w:rPr>
                <w:rFonts w:ascii="Roboto" w:hAnsi="Roboto"/>
                <w:b/>
                <w:bCs/>
                <w:color w:val="FFFFFF" w:themeColor="background1"/>
              </w:rPr>
              <w:t>18E</w:t>
            </w:r>
            <w:r w:rsidR="00BD15CE">
              <w:rPr>
                <w:rFonts w:ascii="Roboto" w:hAnsi="Roboto"/>
                <w:b/>
                <w:bCs/>
                <w:color w:val="FFFFFF" w:themeColor="background1"/>
              </w:rPr>
              <w:t>F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  </w:t>
            </w:r>
            <w:r w:rsidR="0063078C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>TEKNİK ÖZELLİKLE</w:t>
            </w:r>
            <w:r>
              <w:rPr>
                <w:rFonts w:ascii="Roboto" w:hAnsi="Roboto"/>
                <w:b/>
                <w:bCs/>
                <w:color w:val="FFFFFF" w:themeColor="background1"/>
              </w:rPr>
              <w:t>R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113"/>
        <w:gridCol w:w="1155"/>
        <w:gridCol w:w="2717"/>
      </w:tblGrid>
      <w:tr w:rsidR="00720DEC" w:rsidRPr="002B4B50" w14:paraId="61159871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  <w:vAlign w:val="center"/>
          </w:tcPr>
          <w:p w14:paraId="25199CA6" w14:textId="151E867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720DEC">
              <w:rPr>
                <w:rFonts w:ascii="Isonorm Tr" w:hAnsi="Isonorm Tr"/>
                <w:sz w:val="18"/>
                <w:szCs w:val="18"/>
              </w:rPr>
              <w:t>Genel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FF9999"/>
          </w:tcPr>
          <w:p w14:paraId="629B41BA" w14:textId="77777777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Tanımlama</w:t>
            </w:r>
          </w:p>
        </w:tc>
        <w:tc>
          <w:tcPr>
            <w:tcW w:w="1155" w:type="dxa"/>
            <w:shd w:val="clear" w:color="auto" w:fill="FF9999"/>
          </w:tcPr>
          <w:p w14:paraId="793569F6" w14:textId="70B17D5D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BİRİM</w:t>
            </w:r>
          </w:p>
        </w:tc>
        <w:tc>
          <w:tcPr>
            <w:tcW w:w="2717" w:type="dxa"/>
            <w:shd w:val="clear" w:color="auto" w:fill="FF9999"/>
          </w:tcPr>
          <w:p w14:paraId="112F0A11" w14:textId="7C476346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CY</w:t>
            </w:r>
            <w:r w:rsidR="004619BB">
              <w:rPr>
                <w:rFonts w:ascii="Isonorm Tr" w:hAnsi="Isonorm Tr"/>
                <w:sz w:val="18"/>
                <w:szCs w:val="18"/>
              </w:rPr>
              <w:t>18E</w:t>
            </w:r>
            <w:r w:rsidR="009A0740">
              <w:rPr>
                <w:rFonts w:ascii="Isonorm Tr" w:hAnsi="Isonorm Tr"/>
                <w:sz w:val="18"/>
                <w:szCs w:val="18"/>
              </w:rPr>
              <w:t>F</w:t>
            </w:r>
            <w:r w:rsidR="00F9187A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372B4CB6" w14:textId="77777777" w:rsidTr="00C9212B">
        <w:trPr>
          <w:trHeight w:val="313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71E96FE" w14:textId="0A4E3E19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Üretici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Ceytech Makina San.Ve Tic.A.Ş. </w:t>
            </w:r>
          </w:p>
        </w:tc>
      </w:tr>
      <w:tr w:rsidR="00720DEC" w:rsidRPr="002B4B50" w14:paraId="04153AED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AE3A761" w14:textId="6A1BD6A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Menşei </w:t>
            </w:r>
          </w:p>
        </w:tc>
        <w:tc>
          <w:tcPr>
            <w:tcW w:w="1155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F58C903" w14:textId="04A48C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Türkiye Cumhuriyeti</w:t>
            </w:r>
          </w:p>
        </w:tc>
      </w:tr>
      <w:tr w:rsidR="00720DEC" w:rsidRPr="002B4B50" w14:paraId="60A04888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C4A272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Sürüş</w:t>
            </w:r>
          </w:p>
        </w:tc>
        <w:tc>
          <w:tcPr>
            <w:tcW w:w="1155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31FF75D" w14:textId="2022D9BC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Elektrik</w:t>
            </w:r>
          </w:p>
        </w:tc>
      </w:tr>
      <w:tr w:rsidR="00720DEC" w:rsidRPr="002B4B50" w14:paraId="3FA2EFDB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000B82F2" w14:textId="2BF07F9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4AB22DA" w14:textId="3714AFE8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Kapasitesi </w:t>
            </w:r>
          </w:p>
        </w:tc>
        <w:tc>
          <w:tcPr>
            <w:tcW w:w="1155" w:type="dxa"/>
          </w:tcPr>
          <w:p w14:paraId="4464F417" w14:textId="242001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6FF4F73C" w14:textId="75786DCF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1800</w:t>
            </w:r>
          </w:p>
        </w:tc>
      </w:tr>
      <w:tr w:rsidR="00720DEC" w:rsidRPr="002B4B50" w14:paraId="034144D1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68D86FA2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23F9A34" w14:textId="6250D051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Merkezi Mesafesi</w:t>
            </w:r>
          </w:p>
        </w:tc>
        <w:tc>
          <w:tcPr>
            <w:tcW w:w="1155" w:type="dxa"/>
          </w:tcPr>
          <w:p w14:paraId="6D0B9C7F" w14:textId="1DA217E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717FABA5" w14:textId="726B9D8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5</w:t>
            </w:r>
            <w:r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699A7BCE" w14:textId="77777777" w:rsidTr="00C9212B">
        <w:trPr>
          <w:trHeight w:val="23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9"/>
          </w:tcPr>
          <w:p w14:paraId="79F9AB8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A36AE04" w14:textId="044657BE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Aks Açıklığı</w:t>
            </w:r>
          </w:p>
        </w:tc>
        <w:tc>
          <w:tcPr>
            <w:tcW w:w="1155" w:type="dxa"/>
          </w:tcPr>
          <w:p w14:paraId="1EBEBAFA" w14:textId="2B38251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1617D57A" w14:textId="3309211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1</w:t>
            </w:r>
            <w:r w:rsidR="004619BB">
              <w:rPr>
                <w:rFonts w:ascii="Isonorm Tr" w:hAnsi="Isonorm Tr"/>
                <w:sz w:val="18"/>
                <w:szCs w:val="18"/>
              </w:rPr>
              <w:t>450</w:t>
            </w:r>
          </w:p>
        </w:tc>
      </w:tr>
      <w:tr w:rsidR="00720DEC" w:rsidRPr="002B4B50" w14:paraId="4CA78B1E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FAC3AF"/>
            <w:vAlign w:val="center"/>
          </w:tcPr>
          <w:p w14:paraId="376A2F40" w14:textId="2463170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Ağırlıklar</w:t>
            </w:r>
          </w:p>
        </w:tc>
        <w:tc>
          <w:tcPr>
            <w:tcW w:w="3113" w:type="dxa"/>
          </w:tcPr>
          <w:p w14:paraId="7FA3856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Servis Ağırlığı</w:t>
            </w:r>
          </w:p>
        </w:tc>
        <w:tc>
          <w:tcPr>
            <w:tcW w:w="1155" w:type="dxa"/>
          </w:tcPr>
          <w:p w14:paraId="3F42F5B3" w14:textId="3127C01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</w:p>
        </w:tc>
        <w:tc>
          <w:tcPr>
            <w:tcW w:w="2717" w:type="dxa"/>
          </w:tcPr>
          <w:p w14:paraId="06D8AFF8" w14:textId="1C22C0B3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</w:t>
            </w:r>
            <w:r w:rsidR="009A0740">
              <w:rPr>
                <w:rFonts w:ascii="Isonorm Tr" w:hAnsi="Isonorm Tr"/>
                <w:sz w:val="18"/>
                <w:szCs w:val="18"/>
              </w:rPr>
              <w:t>680</w:t>
            </w:r>
          </w:p>
        </w:tc>
      </w:tr>
      <w:tr w:rsidR="00720DEC" w:rsidRPr="002B4B50" w14:paraId="0D5A8F62" w14:textId="77777777" w:rsidTr="00AA13CD">
        <w:trPr>
          <w:trHeight w:val="186"/>
        </w:trPr>
        <w:tc>
          <w:tcPr>
            <w:tcW w:w="1030" w:type="dxa"/>
            <w:vMerge/>
            <w:shd w:val="clear" w:color="auto" w:fill="FAC3AF"/>
          </w:tcPr>
          <w:p w14:paraId="5290D69D" w14:textId="64261792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986214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(Yüklü)</w:t>
            </w:r>
          </w:p>
        </w:tc>
        <w:tc>
          <w:tcPr>
            <w:tcW w:w="1155" w:type="dxa"/>
          </w:tcPr>
          <w:p w14:paraId="49B744E8" w14:textId="64A633D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6DB6741" w14:textId="766104FF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BD15CE">
              <w:rPr>
                <w:rFonts w:ascii="Isonorm Tr" w:hAnsi="Isonorm Tr"/>
                <w:sz w:val="18"/>
                <w:szCs w:val="18"/>
              </w:rPr>
              <w:t>53</w:t>
            </w:r>
            <w:r>
              <w:rPr>
                <w:rFonts w:ascii="Isonorm Tr" w:hAnsi="Isonorm Tr"/>
                <w:sz w:val="18"/>
                <w:szCs w:val="18"/>
              </w:rPr>
              <w:t>0 / 5</w:t>
            </w:r>
            <w:r w:rsidR="00BD15CE">
              <w:rPr>
                <w:rFonts w:ascii="Isonorm Tr" w:hAnsi="Isonorm Tr"/>
                <w:sz w:val="18"/>
                <w:szCs w:val="18"/>
              </w:rPr>
              <w:t>95</w:t>
            </w:r>
          </w:p>
        </w:tc>
      </w:tr>
      <w:tr w:rsidR="00720DEC" w:rsidRPr="002B4B50" w14:paraId="47C5F7D0" w14:textId="77777777" w:rsidTr="00C9212B">
        <w:trPr>
          <w:trHeight w:val="285"/>
        </w:trPr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AC3AF"/>
          </w:tcPr>
          <w:p w14:paraId="663B6775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FFCF0F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(Yüksüz)</w:t>
            </w:r>
          </w:p>
        </w:tc>
        <w:tc>
          <w:tcPr>
            <w:tcW w:w="1155" w:type="dxa"/>
          </w:tcPr>
          <w:p w14:paraId="75B3DD35" w14:textId="70D6DD9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03A3909" w14:textId="1120E14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BD15CE">
              <w:rPr>
                <w:rFonts w:ascii="Isonorm Tr" w:hAnsi="Isonorm Tr"/>
                <w:sz w:val="18"/>
                <w:szCs w:val="18"/>
              </w:rPr>
              <w:t>625</w:t>
            </w:r>
            <w:r w:rsidR="004619BB">
              <w:rPr>
                <w:rFonts w:ascii="Isonorm Tr" w:hAnsi="Isonorm Tr"/>
                <w:sz w:val="18"/>
                <w:szCs w:val="18"/>
              </w:rPr>
              <w:t xml:space="preserve"> / 1</w:t>
            </w:r>
            <w:r w:rsidR="00BD15CE">
              <w:rPr>
                <w:rFonts w:ascii="Isonorm Tr" w:hAnsi="Isonorm Tr"/>
                <w:sz w:val="18"/>
                <w:szCs w:val="18"/>
              </w:rPr>
              <w:t>690</w:t>
            </w:r>
          </w:p>
        </w:tc>
      </w:tr>
      <w:tr w:rsidR="00720DEC" w:rsidRPr="002B4B50" w14:paraId="72C431D8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  <w:vAlign w:val="center"/>
          </w:tcPr>
          <w:p w14:paraId="6A8360A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Tekerlekler,</w:t>
            </w:r>
          </w:p>
          <w:p w14:paraId="10C0D409" w14:textId="4D208904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Şase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0931F35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Lastikler: Dolgu (V) Havalı (P)</w:t>
            </w:r>
          </w:p>
        </w:tc>
        <w:tc>
          <w:tcPr>
            <w:tcW w:w="1155" w:type="dxa"/>
          </w:tcPr>
          <w:p w14:paraId="37210819" w14:textId="07C76F4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408ABE" w14:textId="779AB7CF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</w:t>
            </w:r>
          </w:p>
        </w:tc>
      </w:tr>
      <w:tr w:rsidR="00720DEC" w:rsidRPr="002B4B50" w14:paraId="13E5B803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BB92AC5" w14:textId="56E6ACE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9AAB8C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ön</w:t>
            </w:r>
          </w:p>
        </w:tc>
        <w:tc>
          <w:tcPr>
            <w:tcW w:w="1155" w:type="dxa"/>
          </w:tcPr>
          <w:p w14:paraId="657FBC2D" w14:textId="7D2B266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7062FD49" w14:textId="597DE5F4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18X7-8</w:t>
            </w:r>
          </w:p>
        </w:tc>
      </w:tr>
      <w:tr w:rsidR="00720DEC" w:rsidRPr="002B4B50" w14:paraId="11668D3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ED10455" w14:textId="3E4FB0F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3A028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arka</w:t>
            </w:r>
          </w:p>
        </w:tc>
        <w:tc>
          <w:tcPr>
            <w:tcW w:w="1155" w:type="dxa"/>
          </w:tcPr>
          <w:p w14:paraId="123A5361" w14:textId="290FCC7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629D7BEA" w14:textId="4636B9AA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BD15CE">
              <w:rPr>
                <w:rFonts w:ascii="Isonorm Tr" w:hAnsi="Isonorm Tr"/>
                <w:sz w:val="18"/>
                <w:szCs w:val="18"/>
              </w:rPr>
              <w:t>6X6-8</w:t>
            </w:r>
          </w:p>
        </w:tc>
      </w:tr>
      <w:tr w:rsidR="00720DEC" w:rsidRPr="002B4B50" w14:paraId="4FFDD336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264557AB" w14:textId="2AD48C0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D411449" w14:textId="497E1495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Tekerlek sayısı ön/arka </w:t>
            </w:r>
          </w:p>
        </w:tc>
        <w:tc>
          <w:tcPr>
            <w:tcW w:w="1155" w:type="dxa"/>
          </w:tcPr>
          <w:p w14:paraId="54B41434" w14:textId="788EF4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B77E702" w14:textId="2CCFFDA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 /2</w:t>
            </w:r>
          </w:p>
        </w:tc>
      </w:tr>
      <w:tr w:rsidR="00720DEC" w:rsidRPr="002B4B50" w14:paraId="3E7C5BA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579CAA9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04932E1" w14:textId="625495FB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Tekerlek iz genişliği ön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/ arka</w:t>
            </w:r>
          </w:p>
        </w:tc>
        <w:tc>
          <w:tcPr>
            <w:tcW w:w="1155" w:type="dxa"/>
          </w:tcPr>
          <w:p w14:paraId="0331BB48" w14:textId="2C221B5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25EA6EF5" w14:textId="31FDADD9" w:rsidR="00720DEC" w:rsidRPr="002B4B50" w:rsidRDefault="00BD15C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975/950</w:t>
            </w:r>
          </w:p>
        </w:tc>
      </w:tr>
      <w:tr w:rsidR="00720DEC" w:rsidRPr="002B4B50" w14:paraId="591DDD6A" w14:textId="77777777" w:rsidTr="00C9212B">
        <w:trPr>
          <w:trHeight w:val="18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73F5B1FB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3B9DA4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Devirme açısı</w:t>
            </w:r>
          </w:p>
        </w:tc>
        <w:tc>
          <w:tcPr>
            <w:tcW w:w="1155" w:type="dxa"/>
          </w:tcPr>
          <w:p w14:paraId="7BF7B0FA" w14:textId="5926882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derece</w:t>
            </w:r>
          </w:p>
        </w:tc>
        <w:tc>
          <w:tcPr>
            <w:tcW w:w="2717" w:type="dxa"/>
          </w:tcPr>
          <w:p w14:paraId="684D6932" w14:textId="65618C1C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720DEC">
              <w:rPr>
                <w:rFonts w:ascii="Calibri" w:hAnsi="Calibri" w:cs="Calibri"/>
                <w:sz w:val="18"/>
                <w:szCs w:val="18"/>
              </w:rPr>
              <w:t>°/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20DEC">
              <w:rPr>
                <w:rFonts w:ascii="Calibri" w:hAnsi="Calibri" w:cs="Calibri"/>
                <w:sz w:val="18"/>
                <w:szCs w:val="18"/>
              </w:rPr>
              <w:t>°</w:t>
            </w:r>
          </w:p>
        </w:tc>
      </w:tr>
      <w:tr w:rsidR="00720DEC" w:rsidRPr="002B4B50" w14:paraId="340E2D26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9C404BF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FF6FA0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Kapalı konum asansör yüksekliği</w:t>
            </w:r>
          </w:p>
        </w:tc>
        <w:tc>
          <w:tcPr>
            <w:tcW w:w="1155" w:type="dxa"/>
          </w:tcPr>
          <w:p w14:paraId="60E325A0" w14:textId="3AEB05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5275CB8" w14:textId="0719478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4619BB">
              <w:rPr>
                <w:rFonts w:ascii="Isonorm Tr" w:hAnsi="Isonorm Tr"/>
                <w:sz w:val="18"/>
                <w:szCs w:val="18"/>
              </w:rPr>
              <w:t>190</w:t>
            </w:r>
          </w:p>
        </w:tc>
      </w:tr>
      <w:tr w:rsidR="00720DEC" w:rsidRPr="002B4B50" w14:paraId="5BD519AD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EE6DCB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9ADAD5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Serbest kaldırma</w:t>
            </w:r>
          </w:p>
        </w:tc>
        <w:tc>
          <w:tcPr>
            <w:tcW w:w="1155" w:type="dxa"/>
          </w:tcPr>
          <w:p w14:paraId="36DF0B04" w14:textId="6488930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25B66555" w14:textId="544E491B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135</w:t>
            </w:r>
          </w:p>
        </w:tc>
      </w:tr>
      <w:tr w:rsidR="00720DEC" w:rsidRPr="002B4B50" w14:paraId="7083A291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946DBF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E72401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yüksekliği</w:t>
            </w:r>
          </w:p>
        </w:tc>
        <w:tc>
          <w:tcPr>
            <w:tcW w:w="1155" w:type="dxa"/>
          </w:tcPr>
          <w:p w14:paraId="1011A1A1" w14:textId="07C2894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F7246DA" w14:textId="5C07E5AF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3300</w:t>
            </w:r>
          </w:p>
        </w:tc>
      </w:tr>
      <w:tr w:rsidR="00720DEC" w:rsidRPr="002B4B50" w14:paraId="55C2C093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vAlign w:val="center"/>
          </w:tcPr>
          <w:p w14:paraId="05007D0E" w14:textId="01B53A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Temel Ölçüler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ECA369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Açık konumda asansör yüksekliği</w:t>
            </w:r>
          </w:p>
        </w:tc>
        <w:tc>
          <w:tcPr>
            <w:tcW w:w="1155" w:type="dxa"/>
          </w:tcPr>
          <w:p w14:paraId="2E9DE52D" w14:textId="4D23AA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7A6DB567" w14:textId="112A11A4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4300</w:t>
            </w:r>
          </w:p>
        </w:tc>
      </w:tr>
      <w:tr w:rsidR="00720DEC" w:rsidRPr="002B4B50" w14:paraId="26E3514C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62B3C0" w14:textId="0EF2550B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4969941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Kabin yüksekliği</w:t>
            </w:r>
          </w:p>
        </w:tc>
        <w:tc>
          <w:tcPr>
            <w:tcW w:w="1155" w:type="dxa"/>
          </w:tcPr>
          <w:p w14:paraId="2082178D" w14:textId="420E483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39CE33E5" w14:textId="5ACE7A19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1985</w:t>
            </w:r>
          </w:p>
        </w:tc>
      </w:tr>
      <w:tr w:rsidR="00720DEC" w:rsidRPr="002B4B50" w14:paraId="5ACF6C61" w14:textId="77777777" w:rsidTr="00C9212B">
        <w:trPr>
          <w:cantSplit/>
          <w:trHeight w:val="24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textDirection w:val="btLr"/>
          </w:tcPr>
          <w:p w14:paraId="79B28D73" w14:textId="12A2EED5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1E9617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dahil)</w:t>
            </w:r>
          </w:p>
        </w:tc>
        <w:tc>
          <w:tcPr>
            <w:tcW w:w="1155" w:type="dxa"/>
          </w:tcPr>
          <w:p w14:paraId="014E348F" w14:textId="465E94F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3043093F" w14:textId="1A9BC719" w:rsidR="00720DEC" w:rsidRPr="002B4B50" w:rsidRDefault="00BD15C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3460</w:t>
            </w:r>
          </w:p>
        </w:tc>
      </w:tr>
      <w:tr w:rsidR="00720DEC" w:rsidRPr="002B4B50" w14:paraId="156D9110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27DB538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B9DFDC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yüzeyine)</w:t>
            </w:r>
          </w:p>
        </w:tc>
        <w:tc>
          <w:tcPr>
            <w:tcW w:w="1155" w:type="dxa"/>
          </w:tcPr>
          <w:p w14:paraId="471CE234" w14:textId="02BCBD5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3A1EBFDB" w14:textId="22A481D2" w:rsidR="00720DEC" w:rsidRPr="002B4B50" w:rsidRDefault="00D3711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BD15CE">
              <w:rPr>
                <w:rFonts w:ascii="Isonorm Tr" w:hAnsi="Isonorm Tr"/>
                <w:sz w:val="18"/>
                <w:szCs w:val="18"/>
              </w:rPr>
              <w:t>260</w:t>
            </w:r>
          </w:p>
        </w:tc>
      </w:tr>
      <w:tr w:rsidR="00720DEC" w:rsidRPr="002B4B50" w14:paraId="4DC2F6F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762C04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277E0E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Forklift genişliği</w:t>
            </w:r>
          </w:p>
        </w:tc>
        <w:tc>
          <w:tcPr>
            <w:tcW w:w="1155" w:type="dxa"/>
          </w:tcPr>
          <w:p w14:paraId="1BFBC7BA" w14:textId="311AB82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2529DAD3" w14:textId="2E85996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4619BB">
              <w:rPr>
                <w:rFonts w:ascii="Isonorm Tr" w:hAnsi="Isonorm Tr"/>
                <w:sz w:val="18"/>
                <w:szCs w:val="18"/>
              </w:rPr>
              <w:t>140</w:t>
            </w:r>
          </w:p>
        </w:tc>
      </w:tr>
      <w:tr w:rsidR="00720DEC" w:rsidRPr="002B4B50" w14:paraId="2F4AF0AA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B8A791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A553DA1" w14:textId="352839B3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ölçüleri</w:t>
            </w:r>
            <w:r w:rsidR="00115E7B">
              <w:rPr>
                <w:rFonts w:ascii="Isonorm Tr" w:hAnsi="Isonorm Tr"/>
                <w:b/>
                <w:bCs/>
                <w:sz w:val="18"/>
                <w:szCs w:val="18"/>
              </w:rPr>
              <w:t xml:space="preserve"> TxWxL</w:t>
            </w:r>
          </w:p>
        </w:tc>
        <w:tc>
          <w:tcPr>
            <w:tcW w:w="1155" w:type="dxa"/>
          </w:tcPr>
          <w:p w14:paraId="532A1923" w14:textId="613AD7D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111330C7" w14:textId="0D517B3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4619BB">
              <w:rPr>
                <w:rFonts w:ascii="Isonorm Tr" w:hAnsi="Isonorm Tr"/>
                <w:sz w:val="18"/>
                <w:szCs w:val="18"/>
              </w:rPr>
              <w:t>0</w:t>
            </w:r>
            <w:r>
              <w:rPr>
                <w:rFonts w:ascii="Isonorm Tr" w:hAnsi="Isonorm Tr"/>
                <w:sz w:val="18"/>
                <w:szCs w:val="18"/>
              </w:rPr>
              <w:t xml:space="preserve"> x100 x 1200</w:t>
            </w:r>
          </w:p>
        </w:tc>
      </w:tr>
      <w:tr w:rsidR="00720DEC" w:rsidRPr="002B4B50" w14:paraId="6D9A2164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101B5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F521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taşıyıcı genişliği</w:t>
            </w:r>
          </w:p>
        </w:tc>
        <w:tc>
          <w:tcPr>
            <w:tcW w:w="1155" w:type="dxa"/>
          </w:tcPr>
          <w:p w14:paraId="0E0E8B77" w14:textId="59A53E6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5F09060E" w14:textId="63424506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930</w:t>
            </w:r>
          </w:p>
        </w:tc>
      </w:tr>
      <w:tr w:rsidR="00720DEC" w:rsidRPr="002B4B50" w14:paraId="2131AFFB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CFFE5C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01DCA4C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asansör altı</w:t>
            </w:r>
          </w:p>
        </w:tc>
        <w:tc>
          <w:tcPr>
            <w:tcW w:w="1155" w:type="dxa"/>
          </w:tcPr>
          <w:p w14:paraId="61E68D64" w14:textId="46B796B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</w:p>
        </w:tc>
        <w:tc>
          <w:tcPr>
            <w:tcW w:w="2717" w:type="dxa"/>
          </w:tcPr>
          <w:p w14:paraId="64CB0F9D" w14:textId="151F3CE9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82</w:t>
            </w:r>
          </w:p>
        </w:tc>
      </w:tr>
      <w:tr w:rsidR="00720DEC" w:rsidRPr="002B4B50" w14:paraId="33ABF941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0A3900A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7DB0A0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şase altı</w:t>
            </w:r>
          </w:p>
        </w:tc>
        <w:tc>
          <w:tcPr>
            <w:tcW w:w="1155" w:type="dxa"/>
          </w:tcPr>
          <w:p w14:paraId="391C2541" w14:textId="46164FB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7CDF460" w14:textId="6A7063E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95</w:t>
            </w:r>
          </w:p>
        </w:tc>
      </w:tr>
      <w:tr w:rsidR="00720DEC" w:rsidRPr="002B4B50" w14:paraId="1BB5A9D8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7860F8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D0E818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Çalışma aralığı 1,000 x 1,200 paletle</w:t>
            </w:r>
          </w:p>
        </w:tc>
        <w:tc>
          <w:tcPr>
            <w:tcW w:w="1155" w:type="dxa"/>
          </w:tcPr>
          <w:p w14:paraId="508B65C4" w14:textId="5482426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ECBEE9E" w14:textId="0F5D85E3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3485</w:t>
            </w:r>
          </w:p>
        </w:tc>
      </w:tr>
      <w:tr w:rsidR="00720DEC" w:rsidRPr="002B4B50" w14:paraId="4ABDBED3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97A"/>
          </w:tcPr>
          <w:p w14:paraId="2341823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2C203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Dönme yarı çapı</w:t>
            </w:r>
          </w:p>
        </w:tc>
        <w:tc>
          <w:tcPr>
            <w:tcW w:w="1155" w:type="dxa"/>
          </w:tcPr>
          <w:p w14:paraId="6EDBA67B" w14:textId="7A4D133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7B8E9CBD" w14:textId="7923720B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BD15CE">
              <w:rPr>
                <w:rFonts w:ascii="Isonorm Tr" w:hAnsi="Isonorm Tr"/>
                <w:sz w:val="18"/>
                <w:szCs w:val="18"/>
              </w:rPr>
              <w:t>970</w:t>
            </w:r>
          </w:p>
        </w:tc>
      </w:tr>
      <w:tr w:rsidR="00720DEC" w:rsidRPr="002B4B50" w14:paraId="7AED6A1E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EF8162"/>
            <w:vAlign w:val="center"/>
          </w:tcPr>
          <w:p w14:paraId="762C60A1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Performans</w:t>
            </w:r>
          </w:p>
          <w:p w14:paraId="6C4E90B2" w14:textId="1F83F3E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Bilgileri</w:t>
            </w:r>
          </w:p>
        </w:tc>
        <w:tc>
          <w:tcPr>
            <w:tcW w:w="3113" w:type="dxa"/>
            <w:vAlign w:val="center"/>
          </w:tcPr>
          <w:p w14:paraId="1D11FA0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Yürüyüş hızı, yüklü/yüksüz</w:t>
            </w:r>
          </w:p>
        </w:tc>
        <w:tc>
          <w:tcPr>
            <w:tcW w:w="1155" w:type="dxa"/>
          </w:tcPr>
          <w:p w14:paraId="55B1674F" w14:textId="10BB5EB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717" w:type="dxa"/>
          </w:tcPr>
          <w:p w14:paraId="11D52535" w14:textId="3AB73FD1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16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</w:t>
            </w:r>
            <w:r>
              <w:rPr>
                <w:rFonts w:ascii="Isonorm Tr" w:hAnsi="Isonorm Tr"/>
                <w:sz w:val="18"/>
                <w:szCs w:val="18"/>
              </w:rPr>
              <w:t>16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72CD72C5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010CFF75" w14:textId="31CBE5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6AB0D70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hızı, yüklü/yüksüz</w:t>
            </w:r>
          </w:p>
        </w:tc>
        <w:tc>
          <w:tcPr>
            <w:tcW w:w="1155" w:type="dxa"/>
          </w:tcPr>
          <w:p w14:paraId="1D366291" w14:textId="24A8C2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 / s</w:t>
            </w:r>
          </w:p>
        </w:tc>
        <w:tc>
          <w:tcPr>
            <w:tcW w:w="2717" w:type="dxa"/>
          </w:tcPr>
          <w:p w14:paraId="4A702200" w14:textId="4DCA26E2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380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</w:t>
            </w:r>
            <w:r w:rsidR="00D36B62">
              <w:rPr>
                <w:rFonts w:ascii="Isonorm Tr" w:hAnsi="Isonorm Tr"/>
                <w:sz w:val="18"/>
                <w:szCs w:val="18"/>
              </w:rPr>
              <w:t>4</w:t>
            </w:r>
            <w:r>
              <w:rPr>
                <w:rFonts w:ascii="Isonorm Tr" w:hAnsi="Isonorm Tr"/>
                <w:sz w:val="18"/>
                <w:szCs w:val="18"/>
              </w:rPr>
              <w:t>8</w:t>
            </w:r>
            <w:r w:rsidR="00D36B62">
              <w:rPr>
                <w:rFonts w:ascii="Isonorm Tr" w:hAnsi="Isonorm Tr"/>
                <w:sz w:val="18"/>
                <w:szCs w:val="18"/>
              </w:rPr>
              <w:t>0</w:t>
            </w:r>
          </w:p>
        </w:tc>
      </w:tr>
      <w:tr w:rsidR="00720DEC" w:rsidRPr="002B4B50" w14:paraId="2FC25493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4EB8F251" w14:textId="4CAF933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2834E5E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İndirme hızı, yüklü/yüksüz</w:t>
            </w:r>
          </w:p>
        </w:tc>
        <w:tc>
          <w:tcPr>
            <w:tcW w:w="1155" w:type="dxa"/>
          </w:tcPr>
          <w:p w14:paraId="10652FB5" w14:textId="003A9AD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 /s</w:t>
            </w:r>
          </w:p>
        </w:tc>
        <w:tc>
          <w:tcPr>
            <w:tcW w:w="2717" w:type="dxa"/>
          </w:tcPr>
          <w:p w14:paraId="14E3E33C" w14:textId="5D3AD4D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4619BB">
              <w:rPr>
                <w:rFonts w:ascii="Isonorm Tr" w:hAnsi="Isonorm Tr"/>
                <w:sz w:val="18"/>
                <w:szCs w:val="18"/>
              </w:rPr>
              <w:t>80</w:t>
            </w:r>
            <w:r>
              <w:rPr>
                <w:rFonts w:ascii="Isonorm Tr" w:hAnsi="Isonorm Tr"/>
                <w:sz w:val="18"/>
                <w:szCs w:val="18"/>
              </w:rPr>
              <w:t xml:space="preserve"> / </w:t>
            </w:r>
            <w:r w:rsidR="004619BB">
              <w:rPr>
                <w:rFonts w:ascii="Isonorm Tr" w:hAnsi="Isonorm Tr"/>
                <w:sz w:val="18"/>
                <w:szCs w:val="18"/>
              </w:rPr>
              <w:t>42</w:t>
            </w:r>
            <w:r w:rsidR="00D36B62">
              <w:rPr>
                <w:rFonts w:ascii="Isonorm Tr" w:hAnsi="Isonorm Tr"/>
                <w:sz w:val="18"/>
                <w:szCs w:val="18"/>
              </w:rPr>
              <w:t>0</w:t>
            </w:r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3C9F6F9E" w14:textId="77777777" w:rsidTr="00AA13CD">
        <w:trPr>
          <w:cantSplit/>
          <w:trHeight w:val="252"/>
        </w:trPr>
        <w:tc>
          <w:tcPr>
            <w:tcW w:w="1030" w:type="dxa"/>
            <w:vMerge/>
            <w:shd w:val="clear" w:color="auto" w:fill="EF8162"/>
            <w:vAlign w:val="center"/>
          </w:tcPr>
          <w:p w14:paraId="4D334AA4" w14:textId="1E43835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43C35B1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Tırmanma kabiliyeti (Yüklü)</w:t>
            </w:r>
          </w:p>
        </w:tc>
        <w:tc>
          <w:tcPr>
            <w:tcW w:w="1155" w:type="dxa"/>
          </w:tcPr>
          <w:p w14:paraId="388AF95E" w14:textId="252720D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717" w:type="dxa"/>
          </w:tcPr>
          <w:p w14:paraId="468D6DD4" w14:textId="067673D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4619BB">
              <w:rPr>
                <w:rFonts w:ascii="Isonorm Tr" w:hAnsi="Isonorm Tr"/>
                <w:sz w:val="18"/>
                <w:szCs w:val="18"/>
              </w:rPr>
              <w:t>4,5</w:t>
            </w:r>
          </w:p>
        </w:tc>
      </w:tr>
      <w:tr w:rsidR="00720DEC" w:rsidRPr="002B4B50" w14:paraId="0219B8FA" w14:textId="77777777" w:rsidTr="00115E7B">
        <w:trPr>
          <w:trHeight w:val="186"/>
        </w:trPr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EF8162"/>
            <w:vAlign w:val="center"/>
          </w:tcPr>
          <w:p w14:paraId="6E23659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5EFCD35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Park freni, Çalışma/Kontrol</w:t>
            </w:r>
          </w:p>
        </w:tc>
        <w:tc>
          <w:tcPr>
            <w:tcW w:w="1155" w:type="dxa"/>
          </w:tcPr>
          <w:p w14:paraId="244515D0" w14:textId="482C38A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62988B" w14:textId="696BDA5C" w:rsidR="00720DEC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Mekanik</w:t>
            </w:r>
          </w:p>
        </w:tc>
      </w:tr>
      <w:tr w:rsidR="00115E7B" w:rsidRPr="002B4B50" w14:paraId="071B7DFF" w14:textId="77777777" w:rsidTr="004C1148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244B4116" w14:textId="746944D4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5E7B"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E-Motor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60CA515" w14:textId="141E2BB3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Sürüş Motoru Değeri S2 1 Saat</w:t>
            </w:r>
          </w:p>
        </w:tc>
        <w:tc>
          <w:tcPr>
            <w:tcW w:w="1155" w:type="dxa"/>
          </w:tcPr>
          <w:p w14:paraId="5E260A64" w14:textId="600F419F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kW</w:t>
            </w:r>
          </w:p>
        </w:tc>
        <w:tc>
          <w:tcPr>
            <w:tcW w:w="2717" w:type="dxa"/>
          </w:tcPr>
          <w:p w14:paraId="74699097" w14:textId="23DE1738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7,1 x 2 </w:t>
            </w:r>
          </w:p>
        </w:tc>
      </w:tr>
      <w:tr w:rsidR="00115E7B" w:rsidRPr="002B4B50" w14:paraId="24034190" w14:textId="77777777" w:rsidTr="004C1148">
        <w:trPr>
          <w:cantSplit/>
          <w:trHeight w:val="294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  <w:textDirection w:val="btLr"/>
          </w:tcPr>
          <w:p w14:paraId="44BD4E8B" w14:textId="6886BF8C" w:rsidR="00115E7B" w:rsidRPr="00115E7B" w:rsidRDefault="00115E7B" w:rsidP="00115E7B">
            <w:pPr>
              <w:spacing w:line="276" w:lineRule="auto"/>
              <w:ind w:left="113" w:right="113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D7AF919" w14:textId="394AD9E0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Pompa Motoru Değeri</w:t>
            </w:r>
          </w:p>
        </w:tc>
        <w:tc>
          <w:tcPr>
            <w:tcW w:w="1155" w:type="dxa"/>
          </w:tcPr>
          <w:p w14:paraId="61B2FC50" w14:textId="02717F4E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kW</w:t>
            </w:r>
          </w:p>
        </w:tc>
        <w:tc>
          <w:tcPr>
            <w:tcW w:w="2717" w:type="dxa"/>
          </w:tcPr>
          <w:p w14:paraId="2A8666CD" w14:textId="34D025EE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15,8</w:t>
            </w:r>
          </w:p>
        </w:tc>
      </w:tr>
      <w:tr w:rsidR="00115E7B" w:rsidRPr="002B4B50" w14:paraId="207D9264" w14:textId="77777777" w:rsidTr="004C1148">
        <w:trPr>
          <w:trHeight w:val="18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2BF6ECA9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AE1C8FA" w14:textId="4CAED4BF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Akü Voltajı ,Nominal Kapasitesi K5</w:t>
            </w:r>
          </w:p>
        </w:tc>
        <w:tc>
          <w:tcPr>
            <w:tcW w:w="1155" w:type="dxa"/>
          </w:tcPr>
          <w:p w14:paraId="02E7FC26" w14:textId="2276EF4C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 / Ah</w:t>
            </w:r>
          </w:p>
        </w:tc>
        <w:tc>
          <w:tcPr>
            <w:tcW w:w="2717" w:type="dxa"/>
          </w:tcPr>
          <w:p w14:paraId="18C0E705" w14:textId="2D2528D0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48 / 625</w:t>
            </w:r>
          </w:p>
        </w:tc>
      </w:tr>
      <w:tr w:rsidR="00115E7B" w:rsidRPr="002B4B50" w14:paraId="752D97B0" w14:textId="77777777" w:rsidTr="004C1148">
        <w:trPr>
          <w:trHeight w:val="18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0C65BE87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64AFD5C" w14:textId="0D950C3D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Akü Ağırlığı </w:t>
            </w:r>
          </w:p>
        </w:tc>
        <w:tc>
          <w:tcPr>
            <w:tcW w:w="1155" w:type="dxa"/>
          </w:tcPr>
          <w:p w14:paraId="75E694BA" w14:textId="5A75B430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29E48966" w14:textId="35EA6C4B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860</w:t>
            </w:r>
          </w:p>
        </w:tc>
      </w:tr>
      <w:tr w:rsidR="00115E7B" w:rsidRPr="002B4B50" w14:paraId="701BAF9B" w14:textId="77777777" w:rsidTr="004C1148">
        <w:trPr>
          <w:trHeight w:val="235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712140FB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C6DBBD" w14:textId="352DCCDD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Akü Ölçüleri L/W/H</w:t>
            </w:r>
          </w:p>
        </w:tc>
        <w:tc>
          <w:tcPr>
            <w:tcW w:w="1155" w:type="dxa"/>
          </w:tcPr>
          <w:p w14:paraId="1EE8B38F" w14:textId="751FC435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603D3CE1" w14:textId="7A113101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628 / 827 / 630</w:t>
            </w:r>
          </w:p>
        </w:tc>
      </w:tr>
      <w:tr w:rsidR="00115E7B" w:rsidRPr="002B4B50" w14:paraId="54805F5A" w14:textId="77777777" w:rsidTr="004C1148">
        <w:trPr>
          <w:trHeight w:val="12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712CB515" w14:textId="5005F125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B2BD67F" w14:textId="0D03AD6E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Sürüş Kontrol Tipi</w:t>
            </w:r>
          </w:p>
        </w:tc>
        <w:tc>
          <w:tcPr>
            <w:tcW w:w="1155" w:type="dxa"/>
          </w:tcPr>
          <w:p w14:paraId="3BD0A752" w14:textId="59D2CCE0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4EAFBED1" w14:textId="5F11FC39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AC</w:t>
            </w:r>
          </w:p>
        </w:tc>
      </w:tr>
    </w:tbl>
    <w:p w14:paraId="7F7D18C3" w14:textId="7730E177" w:rsidR="007B4EBD" w:rsidRDefault="0000188C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2E73F" w14:textId="77777777" w:rsidR="0000188C" w:rsidRDefault="0000188C" w:rsidP="002B4B50">
      <w:r>
        <w:separator/>
      </w:r>
    </w:p>
  </w:endnote>
  <w:endnote w:type="continuationSeparator" w:id="0">
    <w:p w14:paraId="004B6B94" w14:textId="77777777" w:rsidR="0000188C" w:rsidRDefault="0000188C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EB09C" w14:textId="77777777" w:rsidR="0000188C" w:rsidRDefault="0000188C" w:rsidP="002B4B50">
      <w:r>
        <w:separator/>
      </w:r>
    </w:p>
  </w:footnote>
  <w:footnote w:type="continuationSeparator" w:id="0">
    <w:p w14:paraId="484B2A96" w14:textId="77777777" w:rsidR="0000188C" w:rsidRDefault="0000188C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0188C"/>
    <w:rsid w:val="00034998"/>
    <w:rsid w:val="00070F2D"/>
    <w:rsid w:val="000A328A"/>
    <w:rsid w:val="00115E7B"/>
    <w:rsid w:val="00121043"/>
    <w:rsid w:val="001F702D"/>
    <w:rsid w:val="00224962"/>
    <w:rsid w:val="002B061D"/>
    <w:rsid w:val="002B4B50"/>
    <w:rsid w:val="002B6C53"/>
    <w:rsid w:val="00396F67"/>
    <w:rsid w:val="003F528B"/>
    <w:rsid w:val="004422A0"/>
    <w:rsid w:val="004619BB"/>
    <w:rsid w:val="004900BD"/>
    <w:rsid w:val="005439B9"/>
    <w:rsid w:val="005E6B11"/>
    <w:rsid w:val="0063078C"/>
    <w:rsid w:val="006845C1"/>
    <w:rsid w:val="006A4763"/>
    <w:rsid w:val="00720DEC"/>
    <w:rsid w:val="00753CC5"/>
    <w:rsid w:val="00756C31"/>
    <w:rsid w:val="00897912"/>
    <w:rsid w:val="008B0A61"/>
    <w:rsid w:val="008D16CA"/>
    <w:rsid w:val="009A0740"/>
    <w:rsid w:val="00AA13CD"/>
    <w:rsid w:val="00BD15CE"/>
    <w:rsid w:val="00C66CC1"/>
    <w:rsid w:val="00C9212B"/>
    <w:rsid w:val="00C95178"/>
    <w:rsid w:val="00CE0334"/>
    <w:rsid w:val="00D36B62"/>
    <w:rsid w:val="00D3711D"/>
    <w:rsid w:val="00D80B01"/>
    <w:rsid w:val="00DC5650"/>
    <w:rsid w:val="00E50B44"/>
    <w:rsid w:val="00EC62BA"/>
    <w:rsid w:val="00EF0724"/>
    <w:rsid w:val="00F9187A"/>
    <w:rsid w:val="00F946F2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Volkan Duramaz</cp:lastModifiedBy>
  <cp:revision>20</cp:revision>
  <cp:lastPrinted>2020-11-02T12:51:00Z</cp:lastPrinted>
  <dcterms:created xsi:type="dcterms:W3CDTF">2020-10-12T15:08:00Z</dcterms:created>
  <dcterms:modified xsi:type="dcterms:W3CDTF">2020-11-02T14:04:00Z</dcterms:modified>
</cp:coreProperties>
</file>